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27421" w14:textId="40F20E99" w:rsidR="003F7F47" w:rsidRPr="000247D5" w:rsidRDefault="00B22BC1" w:rsidP="00B22BC1">
      <w:pPr>
        <w:spacing w:before="60" w:line="280" w:lineRule="atLeast"/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Τίτλος Πράξης :</w:t>
      </w:r>
    </w:p>
    <w:p w14:paraId="6AA4AE6E" w14:textId="0F4A95B6" w:rsidR="00B22BC1" w:rsidRPr="000247D5" w:rsidRDefault="00267936" w:rsidP="00B22BC1">
      <w:pPr>
        <w:spacing w:before="60" w:line="280" w:lineRule="atLeast"/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  <w:lang w:val="en-US"/>
        </w:rPr>
        <w:t>MIS</w:t>
      </w:r>
      <w:r w:rsidRPr="000247D5">
        <w:rPr>
          <w:rFonts w:asciiTheme="minorHAnsi" w:hAnsiTheme="minorHAnsi" w:cstheme="minorHAnsi"/>
          <w:sz w:val="21"/>
          <w:szCs w:val="21"/>
        </w:rPr>
        <w:t>:</w:t>
      </w:r>
    </w:p>
    <w:p w14:paraId="4593226D" w14:textId="18CDBB0C" w:rsidR="00B22BC1" w:rsidRPr="000247D5" w:rsidRDefault="00B22BC1" w:rsidP="00B22BC1">
      <w:pPr>
        <w:spacing w:before="60" w:line="280" w:lineRule="atLeast"/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 xml:space="preserve">Κοινωνική </w:t>
      </w:r>
      <w:proofErr w:type="spellStart"/>
      <w:r w:rsidRPr="000247D5">
        <w:rPr>
          <w:rFonts w:asciiTheme="minorHAnsi" w:hAnsiTheme="minorHAnsi" w:cstheme="minorHAnsi"/>
          <w:sz w:val="21"/>
          <w:szCs w:val="21"/>
        </w:rPr>
        <w:t>Σύμπαξη</w:t>
      </w:r>
      <w:proofErr w:type="spellEnd"/>
      <w:r w:rsidRPr="000247D5">
        <w:rPr>
          <w:rFonts w:asciiTheme="minorHAnsi" w:hAnsiTheme="minorHAnsi" w:cstheme="minorHAnsi"/>
          <w:sz w:val="21"/>
          <w:szCs w:val="21"/>
        </w:rPr>
        <w:t xml:space="preserve"> :</w:t>
      </w:r>
    </w:p>
    <w:p w14:paraId="55793977" w14:textId="1F72E231" w:rsidR="00267936" w:rsidRPr="000247D5" w:rsidRDefault="00267936" w:rsidP="00B22BC1">
      <w:pPr>
        <w:spacing w:before="60" w:line="280" w:lineRule="atLeast"/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Δικαιούχος :</w:t>
      </w:r>
    </w:p>
    <w:p w14:paraId="48C958D5" w14:textId="1D5A070B" w:rsidR="004975D1" w:rsidRPr="000247D5" w:rsidRDefault="00267936" w:rsidP="000247D5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247D5">
        <w:rPr>
          <w:rFonts w:asciiTheme="minorHAnsi" w:hAnsiTheme="minorHAnsi" w:cstheme="minorHAnsi"/>
          <w:b/>
          <w:sz w:val="24"/>
          <w:szCs w:val="24"/>
        </w:rPr>
        <w:t>ΑΠΟΛΟΓΙΣΤΙΚΗ ΕΚΘΕΣΗ ΟΛΟΚΛΗΡΩΣΗΣ ΠΡΑΞΗΣ – ΥΠΕΥΘΥΝΗ ΔΗΛΩΣΗ</w:t>
      </w:r>
    </w:p>
    <w:p w14:paraId="5DAF1561" w14:textId="77777777" w:rsidR="000247D5" w:rsidRPr="000247D5" w:rsidRDefault="000247D5" w:rsidP="000247D5">
      <w:pPr>
        <w:rPr>
          <w:rFonts w:asciiTheme="minorHAnsi" w:hAnsiTheme="minorHAnsi" w:cstheme="minorHAnsi"/>
          <w:sz w:val="21"/>
          <w:szCs w:val="21"/>
        </w:rPr>
      </w:pPr>
    </w:p>
    <w:p w14:paraId="20D41A8F" w14:textId="77777777" w:rsidR="000247D5" w:rsidRPr="000247D5" w:rsidRDefault="000247D5" w:rsidP="00D17994">
      <w:pPr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Ο υπογράφων …………………………………………………….. , με ΑΔΤ……….. ως νόμιμος εκπρόσωπος του Δικαιούχου ……………….., δηλώνω υπεύθυνα ότι:</w:t>
      </w:r>
    </w:p>
    <w:p w14:paraId="040B9E25" w14:textId="77777777" w:rsidR="000247D5" w:rsidRPr="000247D5" w:rsidRDefault="000247D5" w:rsidP="00D17994">
      <w:pPr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Α) Η ανωτέρω Πράξη ολοκληρώθηκε ως προς το φυσικό και οικονομικό της αντικείμενο σύμφωνα με τα στοιχεία που απεικονίζονται:</w:t>
      </w:r>
    </w:p>
    <w:p w14:paraId="4CBE9BC7" w14:textId="77777777" w:rsidR="000247D5" w:rsidRPr="000247D5" w:rsidRDefault="000247D5" w:rsidP="00D17994">
      <w:pPr>
        <w:pStyle w:val="ae"/>
        <w:numPr>
          <w:ilvl w:val="0"/>
          <w:numId w:val="16"/>
        </w:numPr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Στο Δελτίο Ολοκλήρωσης Πράξης που έχει εξαχθεί από το Σύστημα Παρακολούθησης Αποθεμάτων Αποθήκης του ΕΠ ΕΒΥΣ ΤΕΒΑ.</w:t>
      </w:r>
    </w:p>
    <w:p w14:paraId="476AECD2" w14:textId="602907AD" w:rsidR="000247D5" w:rsidRPr="000247D5" w:rsidRDefault="000247D5" w:rsidP="00D17994">
      <w:pPr>
        <w:pStyle w:val="ae"/>
        <w:numPr>
          <w:ilvl w:val="0"/>
          <w:numId w:val="16"/>
        </w:numPr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Στην Υπεύθυνη/-</w:t>
      </w:r>
      <w:proofErr w:type="spellStart"/>
      <w:r w:rsidRPr="000247D5">
        <w:rPr>
          <w:rFonts w:asciiTheme="minorHAnsi" w:hAnsiTheme="minorHAnsi" w:cstheme="minorHAnsi"/>
          <w:sz w:val="21"/>
          <w:szCs w:val="21"/>
        </w:rPr>
        <w:t>ες</w:t>
      </w:r>
      <w:proofErr w:type="spellEnd"/>
      <w:r w:rsidRPr="000247D5">
        <w:rPr>
          <w:rFonts w:asciiTheme="minorHAnsi" w:hAnsiTheme="minorHAnsi" w:cstheme="minorHAnsi"/>
          <w:sz w:val="21"/>
          <w:szCs w:val="21"/>
        </w:rPr>
        <w:t xml:space="preserve"> Δήλωση/-εις Ολοκλήρωσης Συνοδευτικών Μέτρων που έχει υποβληθεί βάσει της αναφοράς Συνοδευτικών Μέτρων που εξάγεται από το Σύστημα Παρακολούθησης και Ελέγχου Συνοδευτικών Μέτρων.</w:t>
      </w:r>
    </w:p>
    <w:p w14:paraId="6C0C11B9" w14:textId="77777777" w:rsidR="000247D5" w:rsidRDefault="000247D5" w:rsidP="00D17994">
      <w:pPr>
        <w:pStyle w:val="ae"/>
        <w:numPr>
          <w:ilvl w:val="0"/>
          <w:numId w:val="16"/>
        </w:numPr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Στην αναφορά 5.3.4.1 Καρτέλα Ολοκλήρωσης – Οικονομικά στοιχεία πράξης – Υλοποίηση δεικτών που έχει εξαχθεί από το ΟΠΣ ΕΣΠΑ.</w:t>
      </w:r>
    </w:p>
    <w:p w14:paraId="5A96475B" w14:textId="77777777" w:rsidR="00611C9D" w:rsidRPr="000247D5" w:rsidRDefault="00611C9D" w:rsidP="00D17994">
      <w:pPr>
        <w:pStyle w:val="ae"/>
        <w:rPr>
          <w:rFonts w:asciiTheme="minorHAnsi" w:hAnsiTheme="minorHAnsi" w:cstheme="minorHAnsi"/>
          <w:sz w:val="21"/>
          <w:szCs w:val="21"/>
        </w:rPr>
      </w:pPr>
    </w:p>
    <w:p w14:paraId="2610D374" w14:textId="77777777" w:rsidR="000247D5" w:rsidRPr="000247D5" w:rsidRDefault="000247D5" w:rsidP="00D17994">
      <w:pPr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Β) Οι δηλωθείσες δαπάνες της εν λόγω Πράξης δεν θα τύχουν χρηματοδότησης από άλλο Ταμείο ή χρηματοδοτικό μέσο ή από άλλο πρόγραμμα ευρωπαϊκό ή εθνικό.</w:t>
      </w:r>
    </w:p>
    <w:p w14:paraId="6E8CDCAF" w14:textId="77777777" w:rsidR="000247D5" w:rsidRPr="000247D5" w:rsidRDefault="000247D5" w:rsidP="00D17994">
      <w:pPr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Γ) Από την εν λόγω πράξη δεν δύναται να παραχθούν έσοδα μετά την ολοκλήρωσή της.</w:t>
      </w:r>
    </w:p>
    <w:p w14:paraId="2CFB13B8" w14:textId="653387E0" w:rsidR="000247D5" w:rsidRPr="000247D5" w:rsidRDefault="000247D5" w:rsidP="00D17994">
      <w:pPr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Δ) Στο φάκελο της Πράξης θα τηρούνται όλα τα δικαιολογητικά έγγραφα σχετικά με τις δαπάνες και τους λογιστικούς ελέγχους έως 31/12/2027 σύμφωνα με το άρθρο 51 του Κανονισμού ΕΕ 223/2014. Τα ανωτέρω στοιχεία και δικαιολογητικά έγγραφα θα τηρούνται είτε υπό την μορφή πρωτοτύπων ή επισήμων αντιγράφων των πρωτοτύπων ή σε κοινώς αποδεκτούς φορείς δεδομένων, περιλαμβανομένων των ηλεκτρονικών εκδόσεων των πρωτοτύπων εγγράφων ή εγγράφων που υπάρχουν μόνο σε ηλεκτρονική μορφή.</w:t>
      </w:r>
    </w:p>
    <w:p w14:paraId="37305448" w14:textId="77777777" w:rsidR="000247D5" w:rsidRPr="000247D5" w:rsidRDefault="000247D5" w:rsidP="00D17994">
      <w:pPr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Ε) Τα έγγραφα τηρούνται στην οργανική μονάδα………………………………………..του Δικαιούχου, στη Δ/</w:t>
      </w:r>
      <w:proofErr w:type="spellStart"/>
      <w:r w:rsidRPr="000247D5">
        <w:rPr>
          <w:rFonts w:asciiTheme="minorHAnsi" w:hAnsiTheme="minorHAnsi" w:cstheme="minorHAnsi"/>
          <w:sz w:val="21"/>
          <w:szCs w:val="21"/>
        </w:rPr>
        <w:t>νση</w:t>
      </w:r>
      <w:proofErr w:type="spellEnd"/>
      <w:r w:rsidRPr="000247D5">
        <w:rPr>
          <w:rFonts w:asciiTheme="minorHAnsi" w:hAnsiTheme="minorHAnsi" w:cstheme="minorHAnsi"/>
          <w:sz w:val="21"/>
          <w:szCs w:val="21"/>
        </w:rPr>
        <w:t>…………………………………………………..</w:t>
      </w:r>
    </w:p>
    <w:p w14:paraId="2552C367" w14:textId="164E5224" w:rsidR="000247D5" w:rsidRPr="000247D5" w:rsidRDefault="000247D5" w:rsidP="00D17994">
      <w:pPr>
        <w:rPr>
          <w:rFonts w:asciiTheme="minorHAnsi" w:hAnsiTheme="minorHAnsi" w:cstheme="minorHAnsi"/>
          <w:sz w:val="21"/>
          <w:szCs w:val="21"/>
        </w:rPr>
      </w:pPr>
      <w:r w:rsidRPr="000247D5">
        <w:rPr>
          <w:rFonts w:asciiTheme="minorHAnsi" w:hAnsiTheme="minorHAnsi" w:cstheme="minorHAnsi"/>
          <w:sz w:val="21"/>
          <w:szCs w:val="21"/>
        </w:rPr>
        <w:t>ΣΤ) Τα στοιχεία που αποτυπώνονται στο παρόν Τεχνικό Δελτίο Ολοκλήρωσης είναι αληθή και ακριβή.</w:t>
      </w:r>
    </w:p>
    <w:tbl>
      <w:tblPr>
        <w:tblpPr w:leftFromText="180" w:rightFromText="180" w:vertAnchor="text" w:horzAnchor="margin" w:tblpXSpec="right" w:tblpY="172"/>
        <w:tblW w:w="4294" w:type="dxa"/>
        <w:tblLook w:val="01E0" w:firstRow="1" w:lastRow="1" w:firstColumn="1" w:lastColumn="1" w:noHBand="0" w:noVBand="0"/>
      </w:tblPr>
      <w:tblGrid>
        <w:gridCol w:w="4294"/>
      </w:tblGrid>
      <w:tr w:rsidR="000247D5" w:rsidRPr="000247D5" w14:paraId="1A1D4572" w14:textId="77777777" w:rsidTr="000C1C6D">
        <w:trPr>
          <w:trHeight w:val="751"/>
        </w:trPr>
        <w:tc>
          <w:tcPr>
            <w:tcW w:w="4294" w:type="dxa"/>
          </w:tcPr>
          <w:p w14:paraId="731F17A3" w14:textId="77777777" w:rsidR="000247D5" w:rsidRPr="000247D5" w:rsidRDefault="000247D5" w:rsidP="000247D5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0247D5">
              <w:rPr>
                <w:rFonts w:asciiTheme="minorHAnsi" w:hAnsiTheme="minorHAnsi" w:cstheme="minorHAnsi"/>
                <w:sz w:val="21"/>
                <w:szCs w:val="21"/>
              </w:rPr>
              <w:t xml:space="preserve">Ο Νόμιμος Εκπρόσωπος </w:t>
            </w:r>
          </w:p>
          <w:p w14:paraId="05B20959" w14:textId="5F8CB9A7" w:rsidR="00AF024F" w:rsidRPr="00AF024F" w:rsidRDefault="000247D5" w:rsidP="00311BB9">
            <w:pPr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             </w:t>
            </w:r>
            <w:r w:rsidRPr="000247D5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(υπ</w:t>
            </w:r>
            <w:proofErr w:type="spellStart"/>
            <w:r w:rsidRPr="000247D5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ογρ</w:t>
            </w:r>
            <w:proofErr w:type="spellEnd"/>
            <w:r w:rsidRPr="000247D5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αφή)</w:t>
            </w:r>
          </w:p>
        </w:tc>
      </w:tr>
    </w:tbl>
    <w:p w14:paraId="2AE793C6" w14:textId="77777777" w:rsidR="00CE22B8" w:rsidRPr="000247D5" w:rsidRDefault="00CE22B8" w:rsidP="000247D5">
      <w:pPr>
        <w:rPr>
          <w:rFonts w:asciiTheme="minorHAnsi" w:hAnsiTheme="minorHAnsi" w:cstheme="minorHAnsi"/>
          <w:sz w:val="20"/>
        </w:rPr>
      </w:pPr>
    </w:p>
    <w:p w14:paraId="0C8F2049" w14:textId="77777777" w:rsidR="0019162B" w:rsidRPr="000247D5" w:rsidRDefault="0019162B" w:rsidP="000247D5">
      <w:pPr>
        <w:rPr>
          <w:rFonts w:asciiTheme="minorHAnsi" w:hAnsiTheme="minorHAnsi" w:cstheme="minorHAnsi"/>
          <w:sz w:val="20"/>
        </w:rPr>
      </w:pPr>
    </w:p>
    <w:tbl>
      <w:tblPr>
        <w:tblpPr w:leftFromText="180" w:rightFromText="180" w:vertAnchor="text" w:horzAnchor="margin" w:tblpXSpec="right" w:tblpY="172"/>
        <w:tblW w:w="4294" w:type="dxa"/>
        <w:tblLook w:val="01E0" w:firstRow="1" w:lastRow="1" w:firstColumn="1" w:lastColumn="1" w:noHBand="0" w:noVBand="0"/>
      </w:tblPr>
      <w:tblGrid>
        <w:gridCol w:w="4294"/>
      </w:tblGrid>
      <w:tr w:rsidR="00186E7F" w:rsidRPr="00AC76D9" w14:paraId="0F1CF370" w14:textId="77777777" w:rsidTr="00E34CB9">
        <w:trPr>
          <w:trHeight w:val="841"/>
        </w:trPr>
        <w:tc>
          <w:tcPr>
            <w:tcW w:w="4294" w:type="dxa"/>
          </w:tcPr>
          <w:p w14:paraId="48520F2C" w14:textId="30F00D44" w:rsidR="00186E7F" w:rsidRPr="00E24D1E" w:rsidRDefault="00186E7F" w:rsidP="007B6A5A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64B3CB1B" w14:textId="2C3B3ECA" w:rsidR="000C3A56" w:rsidRPr="00AC76D9" w:rsidRDefault="000C3A56" w:rsidP="00AF024F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0C3A56" w:rsidRPr="00AC76D9" w:rsidSect="004C4494">
      <w:headerReference w:type="default" r:id="rId8"/>
      <w:footerReference w:type="default" r:id="rId9"/>
      <w:pgSz w:w="11906" w:h="16838" w:code="9"/>
      <w:pgMar w:top="1134" w:right="1758" w:bottom="709" w:left="1758" w:header="0" w:footer="0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7E57F" w14:textId="77777777" w:rsidR="0014208B" w:rsidRDefault="0014208B">
      <w:r>
        <w:separator/>
      </w:r>
    </w:p>
  </w:endnote>
  <w:endnote w:type="continuationSeparator" w:id="0">
    <w:p w14:paraId="5A7CE41C" w14:textId="77777777" w:rsidR="0014208B" w:rsidRDefault="00142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69" w:type="dxa"/>
      <w:tblLook w:val="04A0" w:firstRow="1" w:lastRow="0" w:firstColumn="1" w:lastColumn="0" w:noHBand="0" w:noVBand="1"/>
    </w:tblPr>
    <w:tblGrid>
      <w:gridCol w:w="2977"/>
      <w:gridCol w:w="3260"/>
      <w:gridCol w:w="2732"/>
    </w:tblGrid>
    <w:tr w:rsidR="00C516F0" w:rsidRPr="00A10EBD" w14:paraId="29EB6FDA" w14:textId="77777777" w:rsidTr="00B142AE">
      <w:trPr>
        <w:trHeight w:val="1156"/>
      </w:trPr>
      <w:tc>
        <w:tcPr>
          <w:tcW w:w="2977" w:type="dxa"/>
          <w:tcBorders>
            <w:top w:val="single" w:sz="4" w:space="0" w:color="auto"/>
          </w:tcBorders>
        </w:tcPr>
        <w:p w14:paraId="06C95215" w14:textId="77777777" w:rsidR="00C516F0" w:rsidRPr="00A10EBD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hAnsi="Tahoma" w:cs="Tahoma"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color w:val="000000"/>
              <w:sz w:val="10"/>
              <w:szCs w:val="10"/>
            </w:rPr>
            <w:object w:dxaOrig="2700" w:dyaOrig="2700" w14:anchorId="5C1BC5D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4.75pt;height:30pt" fillcolor="window">
                <v:imagedata r:id="rId1" o:title="" croptop="-2062f" cropleft="7864f"/>
              </v:shape>
              <o:OLEObject Type="Embed" ProgID="PBrush" ShapeID="_x0000_i1025" DrawAspect="Content" ObjectID="_1818328842" r:id="rId2"/>
            </w:object>
          </w:r>
        </w:p>
        <w:p w14:paraId="745E93D1" w14:textId="77777777" w:rsidR="00C516F0" w:rsidRPr="00A10EBD" w:rsidRDefault="00C516F0" w:rsidP="00C516F0">
          <w:pPr>
            <w:spacing w:after="0" w:line="240" w:lineRule="auto"/>
            <w:ind w:right="-154"/>
            <w:jc w:val="right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6B59AEDC" w14:textId="77777777" w:rsidR="00C516F0" w:rsidRPr="00A10EBD" w:rsidRDefault="00C516F0" w:rsidP="00C516F0">
          <w:pPr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ΕΛΛΗΝΙΚΗ ΔΗΜΟΚΡΑΤΙΑ</w:t>
          </w:r>
        </w:p>
        <w:p w14:paraId="6A962A86" w14:textId="64FCE97E" w:rsidR="00C516F0" w:rsidRPr="00A10EBD" w:rsidRDefault="00C516F0" w:rsidP="00C516F0">
          <w:pPr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ΥΠΟΥΡΓΕΙΟ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="00E54A5A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ΚΟΙΝΩΝΙΚΗΣ ΣΥΝΟΧΗΣ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ΚΑΙ </w:t>
          </w:r>
          <w:r w:rsidR="00E54A5A">
            <w:rPr>
              <w:rFonts w:ascii="Tahoma" w:hAnsi="Tahoma" w:cs="Tahoma"/>
              <w:b/>
              <w:color w:val="000000"/>
              <w:sz w:val="10"/>
              <w:szCs w:val="10"/>
            </w:rPr>
            <w:t>ΟΙΚΟΓΕΝΕΙΑΣ</w:t>
          </w:r>
        </w:p>
        <w:p w14:paraId="1DEA5995" w14:textId="528EA513" w:rsidR="00C516F0" w:rsidRPr="00A10EBD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Garamond" w:hAnsi="Garamond"/>
              <w:color w:val="000000"/>
              <w:sz w:val="24"/>
              <w:szCs w:val="24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ΓΕΝΙΚΗ</w:t>
          </w:r>
          <w:r w:rsidR="00B142AE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ΓΡΑΜΜΑΤΕΙΑ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ΚΟΙΝΩΝΙΚΗΣ ΑΛΛΗΛΕΓΓΥΗΣ ΚΑΙ ΚΑΤΑΠΟΛΕΜ</w:t>
          </w:r>
          <w:r>
            <w:rPr>
              <w:rFonts w:ascii="Tahoma" w:hAnsi="Tahoma" w:cs="Tahoma"/>
              <w:b/>
              <w:color w:val="000000"/>
              <w:sz w:val="10"/>
              <w:szCs w:val="10"/>
              <w:lang w:val="en-US"/>
            </w:rPr>
            <w:t>H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ΣΗΣ ΤΗΣ ΦΤΩΧΕΙΑΣ</w:t>
          </w:r>
        </w:p>
      </w:tc>
      <w:tc>
        <w:tcPr>
          <w:tcW w:w="3260" w:type="dxa"/>
          <w:tcBorders>
            <w:top w:val="single" w:sz="4" w:space="0" w:color="auto"/>
          </w:tcBorders>
        </w:tcPr>
        <w:p w14:paraId="427B691E" w14:textId="77777777" w:rsidR="00C516F0" w:rsidRPr="00A10EBD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Garamond" w:hAnsi="Garamond"/>
              <w:b/>
              <w:noProof/>
              <w:color w:val="000000"/>
              <w:sz w:val="10"/>
              <w:szCs w:val="10"/>
            </w:rPr>
          </w:pPr>
        </w:p>
        <w:p w14:paraId="137C8263" w14:textId="72D084D1" w:rsidR="00C516F0" w:rsidRPr="00A10EBD" w:rsidRDefault="00B142AE" w:rsidP="00C516F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Garamond" w:hAnsi="Garamond"/>
              <w:b/>
              <w:noProof/>
              <w:color w:val="000000"/>
              <w:sz w:val="10"/>
              <w:szCs w:val="10"/>
            </w:rPr>
          </w:pPr>
          <w:r>
            <w:rPr>
              <w:rFonts w:ascii="Garamond" w:hAnsi="Garamond"/>
              <w:b/>
              <w:noProof/>
              <w:color w:val="000000"/>
              <w:sz w:val="10"/>
              <w:szCs w:val="10"/>
            </w:rPr>
            <w:drawing>
              <wp:inline distT="0" distB="0" distL="0" distR="0" wp14:anchorId="678E621F" wp14:editId="469A5CCE">
                <wp:extent cx="389890" cy="327025"/>
                <wp:effectExtent l="0" t="0" r="0" b="635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9890" cy="327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2AA2C551" w14:textId="77777777" w:rsidR="00C516F0" w:rsidRPr="00A10EBD" w:rsidRDefault="00C516F0" w:rsidP="00C516F0">
          <w:pPr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2015A5F7" w14:textId="77777777" w:rsidR="00B142AE" w:rsidRDefault="00B142AE" w:rsidP="00C516F0">
          <w:pPr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B142AE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ΟΡΓΑΝΙΣΜΟΣ ΠΡΟΝΟΙΑΚΩΝ ΕΠΙΔΟΜΑΤΩΝ &amp; </w:t>
          </w:r>
        </w:p>
        <w:p w14:paraId="08A229E1" w14:textId="5E5FE65F" w:rsidR="00C516F0" w:rsidRPr="00A10EBD" w:rsidRDefault="00B142AE" w:rsidP="00C516F0">
          <w:pPr>
            <w:spacing w:after="0" w:line="240" w:lineRule="auto"/>
            <w:ind w:right="-154"/>
            <w:rPr>
              <w:rFonts w:ascii="Calibri" w:eastAsia="Calibri" w:hAnsi="Calibri"/>
              <w:sz w:val="16"/>
              <w:szCs w:val="16"/>
            </w:rPr>
          </w:pPr>
          <w:r w:rsidRPr="00B142AE">
            <w:rPr>
              <w:rFonts w:ascii="Tahoma" w:hAnsi="Tahoma" w:cs="Tahoma"/>
              <w:b/>
              <w:color w:val="000000"/>
              <w:sz w:val="10"/>
              <w:szCs w:val="10"/>
            </w:rPr>
            <w:t>ΚΟΙΝΩΝΙΚΗΣ ΑΛΛΗΛΕΓΓΥΗΣ</w:t>
          </w:r>
        </w:p>
        <w:p w14:paraId="502D5D2D" w14:textId="77777777" w:rsidR="00C516F0" w:rsidRPr="00A10EBD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Garamond" w:hAnsi="Garamond"/>
              <w:color w:val="000000"/>
              <w:sz w:val="24"/>
              <w:szCs w:val="24"/>
            </w:rPr>
          </w:pPr>
        </w:p>
      </w:tc>
      <w:tc>
        <w:tcPr>
          <w:tcW w:w="2732" w:type="dxa"/>
          <w:tcBorders>
            <w:top w:val="single" w:sz="4" w:space="0" w:color="auto"/>
          </w:tcBorders>
        </w:tcPr>
        <w:p w14:paraId="775C6947" w14:textId="77777777" w:rsidR="00C516F0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hAnsi="Tahoma" w:cs="Tahoma"/>
              <w:b/>
              <w:noProof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</w:t>
          </w:r>
        </w:p>
        <w:p w14:paraId="2F3FB225" w14:textId="77777777" w:rsidR="00C516F0" w:rsidRPr="00A10EBD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Garamond" w:hAnsi="Garamond"/>
              <w:color w:val="000000"/>
              <w:sz w:val="24"/>
              <w:szCs w:val="24"/>
            </w:rPr>
          </w:pPr>
          <w:r>
            <w:rPr>
              <w:rFonts w:ascii="Garamond" w:hAnsi="Garamond"/>
              <w:color w:val="000000"/>
              <w:sz w:val="24"/>
              <w:szCs w:val="24"/>
            </w:rPr>
            <w:t xml:space="preserve">     </w:t>
          </w:r>
          <w:r>
            <w:rPr>
              <w:noProof/>
              <w:color w:val="0000FF"/>
              <w:lang w:val="en-US" w:eastAsia="en-US"/>
            </w:rPr>
            <w:drawing>
              <wp:inline distT="0" distB="0" distL="0" distR="0" wp14:anchorId="15C6338C" wp14:editId="6FB43C3A">
                <wp:extent cx="499761" cy="333375"/>
                <wp:effectExtent l="0" t="0" r="0" b="0"/>
                <wp:docPr id="4" name="irc_mi" descr="http://www.lithuaniatribune.com/wp-content/uploads/2012/12/10530873-european-union-logo.png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lithuaniatribune.com/wp-content/uploads/2012/12/10530873-european-union-logo.png">
                          <a:hlinkClick r:id="rId4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094" cy="3355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9A1F7E7" w14:textId="77777777" w:rsidR="00C516F0" w:rsidRPr="00A10EBD" w:rsidRDefault="00C516F0" w:rsidP="00C516F0">
          <w:pPr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15B0372E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ΤΕΒΑ / FEAD</w:t>
          </w:r>
        </w:p>
        <w:p w14:paraId="2441A685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jc w:val="center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ΕΥΡΩΠΑΪΚΗ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ΕΝΩΣΗ</w:t>
          </w:r>
        </w:p>
        <w:p w14:paraId="059E08BF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jc w:val="center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Ταμείο Ευρωπαϊκής Βοήθειας</w:t>
          </w:r>
        </w:p>
        <w:p w14:paraId="1AC2455B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rPr>
              <w:rFonts w:ascii="Garamond" w:hAnsi="Garamond"/>
              <w:color w:val="000000"/>
              <w:sz w:val="24"/>
              <w:szCs w:val="24"/>
            </w:rPr>
          </w:pP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προς τους Απόρους</w:t>
          </w:r>
        </w:p>
      </w:tc>
    </w:tr>
  </w:tbl>
  <w:p w14:paraId="482ED616" w14:textId="77777777" w:rsidR="00E52B66" w:rsidRPr="0043580B" w:rsidRDefault="00E52B66" w:rsidP="0043580B">
    <w:pPr>
      <w:pStyle w:val="a4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90F67" w14:textId="77777777" w:rsidR="0014208B" w:rsidRDefault="0014208B">
      <w:r>
        <w:separator/>
      </w:r>
    </w:p>
  </w:footnote>
  <w:footnote w:type="continuationSeparator" w:id="0">
    <w:p w14:paraId="0C11BE2D" w14:textId="77777777" w:rsidR="0014208B" w:rsidRDefault="00142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711F3" w14:textId="77777777" w:rsidR="00C516F0" w:rsidRDefault="00C516F0">
    <w:pPr>
      <w:pStyle w:val="a3"/>
    </w:pPr>
    <w:r>
      <w:t xml:space="preserve">                                                                                                  </w:t>
    </w:r>
    <w:r>
      <w:rPr>
        <w:rFonts w:ascii="Cambria" w:eastAsia="MS Mincho" w:hAnsi="Cambria"/>
        <w:noProof/>
        <w:lang w:val="en-US" w:eastAsia="en-US"/>
      </w:rPr>
      <w:drawing>
        <wp:inline distT="0" distB="0" distL="0" distR="0" wp14:anchorId="7D895680" wp14:editId="18C86D74">
          <wp:extent cx="1390650" cy="628650"/>
          <wp:effectExtent l="0" t="0" r="0" b="0"/>
          <wp:docPr id="7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3532B"/>
    <w:multiLevelType w:val="hybridMultilevel"/>
    <w:tmpl w:val="ABF8D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801C7"/>
    <w:multiLevelType w:val="hybridMultilevel"/>
    <w:tmpl w:val="C1BCFBB8"/>
    <w:lvl w:ilvl="0" w:tplc="22380B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41FAB"/>
    <w:multiLevelType w:val="hybridMultilevel"/>
    <w:tmpl w:val="D5CCACAC"/>
    <w:lvl w:ilvl="0" w:tplc="0614A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12326C"/>
    <w:multiLevelType w:val="hybridMultilevel"/>
    <w:tmpl w:val="5628BE1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7B1FD4"/>
    <w:multiLevelType w:val="hybridMultilevel"/>
    <w:tmpl w:val="F1669EAE"/>
    <w:lvl w:ilvl="0" w:tplc="3E2C68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571236499">
    <w:abstractNumId w:val="7"/>
  </w:num>
  <w:num w:numId="2" w16cid:durableId="2051109133">
    <w:abstractNumId w:val="1"/>
  </w:num>
  <w:num w:numId="3" w16cid:durableId="785389765">
    <w:abstractNumId w:val="2"/>
  </w:num>
  <w:num w:numId="4" w16cid:durableId="822622550">
    <w:abstractNumId w:val="11"/>
  </w:num>
  <w:num w:numId="5" w16cid:durableId="1235703780">
    <w:abstractNumId w:val="13"/>
  </w:num>
  <w:num w:numId="6" w16cid:durableId="1631352695">
    <w:abstractNumId w:val="15"/>
  </w:num>
  <w:num w:numId="7" w16cid:durableId="587007542">
    <w:abstractNumId w:val="3"/>
  </w:num>
  <w:num w:numId="8" w16cid:durableId="1433091510">
    <w:abstractNumId w:val="0"/>
  </w:num>
  <w:num w:numId="9" w16cid:durableId="1185943517">
    <w:abstractNumId w:val="8"/>
  </w:num>
  <w:num w:numId="10" w16cid:durableId="6519707">
    <w:abstractNumId w:val="9"/>
  </w:num>
  <w:num w:numId="11" w16cid:durableId="1165322901">
    <w:abstractNumId w:val="10"/>
  </w:num>
  <w:num w:numId="12" w16cid:durableId="2140995906">
    <w:abstractNumId w:val="14"/>
  </w:num>
  <w:num w:numId="13" w16cid:durableId="93477374">
    <w:abstractNumId w:val="12"/>
  </w:num>
  <w:num w:numId="14" w16cid:durableId="1785537788">
    <w:abstractNumId w:val="6"/>
  </w:num>
  <w:num w:numId="15" w16cid:durableId="1667441489">
    <w:abstractNumId w:val="4"/>
  </w:num>
  <w:num w:numId="16" w16cid:durableId="6449400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47"/>
    <w:rsid w:val="00014551"/>
    <w:rsid w:val="00021728"/>
    <w:rsid w:val="000219F2"/>
    <w:rsid w:val="000247D5"/>
    <w:rsid w:val="00032284"/>
    <w:rsid w:val="00034549"/>
    <w:rsid w:val="000377D8"/>
    <w:rsid w:val="000407E9"/>
    <w:rsid w:val="0004793E"/>
    <w:rsid w:val="00050563"/>
    <w:rsid w:val="00057885"/>
    <w:rsid w:val="00062BC4"/>
    <w:rsid w:val="00062CF9"/>
    <w:rsid w:val="00064B8D"/>
    <w:rsid w:val="00070683"/>
    <w:rsid w:val="00077F36"/>
    <w:rsid w:val="000A08F3"/>
    <w:rsid w:val="000A149A"/>
    <w:rsid w:val="000A4CE3"/>
    <w:rsid w:val="000B0AF2"/>
    <w:rsid w:val="000C3A56"/>
    <w:rsid w:val="000C4D1F"/>
    <w:rsid w:val="000C4D49"/>
    <w:rsid w:val="000E70E0"/>
    <w:rsid w:val="000F6E2E"/>
    <w:rsid w:val="00112826"/>
    <w:rsid w:val="00124E9A"/>
    <w:rsid w:val="00137830"/>
    <w:rsid w:val="0014208B"/>
    <w:rsid w:val="001448D0"/>
    <w:rsid w:val="0015644B"/>
    <w:rsid w:val="001626B4"/>
    <w:rsid w:val="00177E24"/>
    <w:rsid w:val="001842DE"/>
    <w:rsid w:val="00186CAD"/>
    <w:rsid w:val="00186E7F"/>
    <w:rsid w:val="00187301"/>
    <w:rsid w:val="00191503"/>
    <w:rsid w:val="0019162B"/>
    <w:rsid w:val="00195466"/>
    <w:rsid w:val="001A1D90"/>
    <w:rsid w:val="001A572D"/>
    <w:rsid w:val="001A6204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17912"/>
    <w:rsid w:val="002230C4"/>
    <w:rsid w:val="0022458D"/>
    <w:rsid w:val="00224ED6"/>
    <w:rsid w:val="00230D4F"/>
    <w:rsid w:val="00236E67"/>
    <w:rsid w:val="00245342"/>
    <w:rsid w:val="002459C3"/>
    <w:rsid w:val="00263859"/>
    <w:rsid w:val="002666B7"/>
    <w:rsid w:val="00267936"/>
    <w:rsid w:val="00281BD8"/>
    <w:rsid w:val="00283330"/>
    <w:rsid w:val="00284DFE"/>
    <w:rsid w:val="00291C15"/>
    <w:rsid w:val="002920BD"/>
    <w:rsid w:val="002921B7"/>
    <w:rsid w:val="0029589B"/>
    <w:rsid w:val="002976D4"/>
    <w:rsid w:val="002B03F7"/>
    <w:rsid w:val="002C0BC6"/>
    <w:rsid w:val="002D5819"/>
    <w:rsid w:val="002D640D"/>
    <w:rsid w:val="002F7567"/>
    <w:rsid w:val="00311BB9"/>
    <w:rsid w:val="00312862"/>
    <w:rsid w:val="003372BA"/>
    <w:rsid w:val="003375CD"/>
    <w:rsid w:val="00341626"/>
    <w:rsid w:val="00344AEE"/>
    <w:rsid w:val="00360827"/>
    <w:rsid w:val="00362E9A"/>
    <w:rsid w:val="00367F69"/>
    <w:rsid w:val="00384C6D"/>
    <w:rsid w:val="0038523B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4091"/>
    <w:rsid w:val="003F5441"/>
    <w:rsid w:val="003F7F47"/>
    <w:rsid w:val="00401B23"/>
    <w:rsid w:val="00406FA2"/>
    <w:rsid w:val="00407FD7"/>
    <w:rsid w:val="004143DF"/>
    <w:rsid w:val="00434B07"/>
    <w:rsid w:val="0043580B"/>
    <w:rsid w:val="0044114E"/>
    <w:rsid w:val="0045357A"/>
    <w:rsid w:val="00455E4D"/>
    <w:rsid w:val="0045707B"/>
    <w:rsid w:val="004642F0"/>
    <w:rsid w:val="00472CBD"/>
    <w:rsid w:val="004823E1"/>
    <w:rsid w:val="004829A2"/>
    <w:rsid w:val="0048355F"/>
    <w:rsid w:val="00484704"/>
    <w:rsid w:val="00487C70"/>
    <w:rsid w:val="00492EF1"/>
    <w:rsid w:val="004975D1"/>
    <w:rsid w:val="004A5903"/>
    <w:rsid w:val="004B265E"/>
    <w:rsid w:val="004C001D"/>
    <w:rsid w:val="004C4494"/>
    <w:rsid w:val="004D23E5"/>
    <w:rsid w:val="004D36E5"/>
    <w:rsid w:val="004D4AC4"/>
    <w:rsid w:val="004D4E36"/>
    <w:rsid w:val="004D5515"/>
    <w:rsid w:val="004D7AB6"/>
    <w:rsid w:val="004E09CC"/>
    <w:rsid w:val="004E1E6D"/>
    <w:rsid w:val="004E6032"/>
    <w:rsid w:val="004F5E87"/>
    <w:rsid w:val="00504A13"/>
    <w:rsid w:val="005174D4"/>
    <w:rsid w:val="005220FF"/>
    <w:rsid w:val="00522B6D"/>
    <w:rsid w:val="005236F9"/>
    <w:rsid w:val="00532394"/>
    <w:rsid w:val="005357A5"/>
    <w:rsid w:val="00540849"/>
    <w:rsid w:val="00540C7E"/>
    <w:rsid w:val="00543F29"/>
    <w:rsid w:val="00547FE3"/>
    <w:rsid w:val="00550144"/>
    <w:rsid w:val="00560F2F"/>
    <w:rsid w:val="005632A0"/>
    <w:rsid w:val="005672F6"/>
    <w:rsid w:val="005710AE"/>
    <w:rsid w:val="00593A15"/>
    <w:rsid w:val="00594A1E"/>
    <w:rsid w:val="005965CA"/>
    <w:rsid w:val="005A0687"/>
    <w:rsid w:val="005A1A37"/>
    <w:rsid w:val="005A472D"/>
    <w:rsid w:val="005A5630"/>
    <w:rsid w:val="005A64BB"/>
    <w:rsid w:val="005A7B44"/>
    <w:rsid w:val="005B4364"/>
    <w:rsid w:val="005B5F21"/>
    <w:rsid w:val="005B7D66"/>
    <w:rsid w:val="005C098E"/>
    <w:rsid w:val="005D5CC5"/>
    <w:rsid w:val="005E5107"/>
    <w:rsid w:val="005E6094"/>
    <w:rsid w:val="005E6EDC"/>
    <w:rsid w:val="005F332D"/>
    <w:rsid w:val="005F4694"/>
    <w:rsid w:val="005F46C2"/>
    <w:rsid w:val="005F6D45"/>
    <w:rsid w:val="00611A63"/>
    <w:rsid w:val="00611C9D"/>
    <w:rsid w:val="00620679"/>
    <w:rsid w:val="00625BAA"/>
    <w:rsid w:val="00626BE4"/>
    <w:rsid w:val="006360C4"/>
    <w:rsid w:val="00652FE0"/>
    <w:rsid w:val="00664E4E"/>
    <w:rsid w:val="006659C9"/>
    <w:rsid w:val="006660CF"/>
    <w:rsid w:val="0067602E"/>
    <w:rsid w:val="00676A47"/>
    <w:rsid w:val="00684CC3"/>
    <w:rsid w:val="0069126B"/>
    <w:rsid w:val="006A18A0"/>
    <w:rsid w:val="006A3AE7"/>
    <w:rsid w:val="006A50C9"/>
    <w:rsid w:val="006A5B6C"/>
    <w:rsid w:val="006B0BD2"/>
    <w:rsid w:val="006B4D4B"/>
    <w:rsid w:val="006C17CF"/>
    <w:rsid w:val="006C4A33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25B42"/>
    <w:rsid w:val="007334BB"/>
    <w:rsid w:val="00737BEB"/>
    <w:rsid w:val="007418E7"/>
    <w:rsid w:val="00750327"/>
    <w:rsid w:val="0075312B"/>
    <w:rsid w:val="00756C01"/>
    <w:rsid w:val="00760ED7"/>
    <w:rsid w:val="007746E0"/>
    <w:rsid w:val="00774E70"/>
    <w:rsid w:val="00780EF5"/>
    <w:rsid w:val="00781D5D"/>
    <w:rsid w:val="00781E1A"/>
    <w:rsid w:val="00784466"/>
    <w:rsid w:val="00784CAA"/>
    <w:rsid w:val="0079705B"/>
    <w:rsid w:val="0079759E"/>
    <w:rsid w:val="007B3A3F"/>
    <w:rsid w:val="007B6A5A"/>
    <w:rsid w:val="007D21AB"/>
    <w:rsid w:val="007D23F1"/>
    <w:rsid w:val="007D405E"/>
    <w:rsid w:val="007D4443"/>
    <w:rsid w:val="007E3C3F"/>
    <w:rsid w:val="007E416A"/>
    <w:rsid w:val="007E444C"/>
    <w:rsid w:val="007E6412"/>
    <w:rsid w:val="00803D1B"/>
    <w:rsid w:val="008071D1"/>
    <w:rsid w:val="00810700"/>
    <w:rsid w:val="0081463E"/>
    <w:rsid w:val="008260E1"/>
    <w:rsid w:val="00832EDE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910C49"/>
    <w:rsid w:val="00911243"/>
    <w:rsid w:val="00914D92"/>
    <w:rsid w:val="00921A8B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63F6B"/>
    <w:rsid w:val="009744E4"/>
    <w:rsid w:val="00974D12"/>
    <w:rsid w:val="00975A8D"/>
    <w:rsid w:val="00977188"/>
    <w:rsid w:val="009772B4"/>
    <w:rsid w:val="00981224"/>
    <w:rsid w:val="0098703C"/>
    <w:rsid w:val="00987A5E"/>
    <w:rsid w:val="009A51B8"/>
    <w:rsid w:val="009B1DB2"/>
    <w:rsid w:val="009B5B0A"/>
    <w:rsid w:val="009D4E04"/>
    <w:rsid w:val="009E3309"/>
    <w:rsid w:val="009F7118"/>
    <w:rsid w:val="009F752B"/>
    <w:rsid w:val="00A03457"/>
    <w:rsid w:val="00A059FF"/>
    <w:rsid w:val="00A06FB4"/>
    <w:rsid w:val="00A10E4F"/>
    <w:rsid w:val="00A27028"/>
    <w:rsid w:val="00A53DD7"/>
    <w:rsid w:val="00A67D27"/>
    <w:rsid w:val="00A71915"/>
    <w:rsid w:val="00A72E54"/>
    <w:rsid w:val="00A90E58"/>
    <w:rsid w:val="00A95296"/>
    <w:rsid w:val="00AA05E7"/>
    <w:rsid w:val="00AA127E"/>
    <w:rsid w:val="00AC12E6"/>
    <w:rsid w:val="00AC2510"/>
    <w:rsid w:val="00AC3145"/>
    <w:rsid w:val="00AC3487"/>
    <w:rsid w:val="00AC76D9"/>
    <w:rsid w:val="00AD304B"/>
    <w:rsid w:val="00AD524B"/>
    <w:rsid w:val="00AD67B1"/>
    <w:rsid w:val="00AE04F2"/>
    <w:rsid w:val="00AE48E5"/>
    <w:rsid w:val="00AE5522"/>
    <w:rsid w:val="00AE6A21"/>
    <w:rsid w:val="00AF024F"/>
    <w:rsid w:val="00AF26FA"/>
    <w:rsid w:val="00AF5826"/>
    <w:rsid w:val="00B016EC"/>
    <w:rsid w:val="00B02D3E"/>
    <w:rsid w:val="00B035E7"/>
    <w:rsid w:val="00B1174F"/>
    <w:rsid w:val="00B142AE"/>
    <w:rsid w:val="00B149B1"/>
    <w:rsid w:val="00B22BB6"/>
    <w:rsid w:val="00B22BC1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3215"/>
    <w:rsid w:val="00B77BB6"/>
    <w:rsid w:val="00B8318A"/>
    <w:rsid w:val="00B91231"/>
    <w:rsid w:val="00B9750A"/>
    <w:rsid w:val="00BA1D5A"/>
    <w:rsid w:val="00BA3075"/>
    <w:rsid w:val="00BA34DF"/>
    <w:rsid w:val="00BB01DD"/>
    <w:rsid w:val="00BB0E9A"/>
    <w:rsid w:val="00BC2B74"/>
    <w:rsid w:val="00BC4BE0"/>
    <w:rsid w:val="00BD033E"/>
    <w:rsid w:val="00BD0589"/>
    <w:rsid w:val="00BF3E91"/>
    <w:rsid w:val="00BF46C2"/>
    <w:rsid w:val="00C0436E"/>
    <w:rsid w:val="00C13649"/>
    <w:rsid w:val="00C143BC"/>
    <w:rsid w:val="00C23E34"/>
    <w:rsid w:val="00C24973"/>
    <w:rsid w:val="00C26D67"/>
    <w:rsid w:val="00C27A77"/>
    <w:rsid w:val="00C34180"/>
    <w:rsid w:val="00C37630"/>
    <w:rsid w:val="00C41E7A"/>
    <w:rsid w:val="00C440E3"/>
    <w:rsid w:val="00C453DA"/>
    <w:rsid w:val="00C464FA"/>
    <w:rsid w:val="00C516F0"/>
    <w:rsid w:val="00C536EA"/>
    <w:rsid w:val="00C56A45"/>
    <w:rsid w:val="00C572AE"/>
    <w:rsid w:val="00C65E1B"/>
    <w:rsid w:val="00C67997"/>
    <w:rsid w:val="00C75280"/>
    <w:rsid w:val="00C763B6"/>
    <w:rsid w:val="00C801A3"/>
    <w:rsid w:val="00C820D4"/>
    <w:rsid w:val="00C82D14"/>
    <w:rsid w:val="00C90E89"/>
    <w:rsid w:val="00C95E5F"/>
    <w:rsid w:val="00C97D0F"/>
    <w:rsid w:val="00CA1D82"/>
    <w:rsid w:val="00CA360C"/>
    <w:rsid w:val="00CA67DD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E22B8"/>
    <w:rsid w:val="00CE4B5F"/>
    <w:rsid w:val="00CE596C"/>
    <w:rsid w:val="00CF0DC3"/>
    <w:rsid w:val="00D11AF4"/>
    <w:rsid w:val="00D14BF2"/>
    <w:rsid w:val="00D17994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32FC"/>
    <w:rsid w:val="00D75500"/>
    <w:rsid w:val="00D81D48"/>
    <w:rsid w:val="00D83262"/>
    <w:rsid w:val="00D845F7"/>
    <w:rsid w:val="00D92D18"/>
    <w:rsid w:val="00DC5571"/>
    <w:rsid w:val="00DC566A"/>
    <w:rsid w:val="00DD57A1"/>
    <w:rsid w:val="00DE615B"/>
    <w:rsid w:val="00DF7221"/>
    <w:rsid w:val="00E07AD7"/>
    <w:rsid w:val="00E1681A"/>
    <w:rsid w:val="00E20779"/>
    <w:rsid w:val="00E24659"/>
    <w:rsid w:val="00E24D1E"/>
    <w:rsid w:val="00E311B9"/>
    <w:rsid w:val="00E31DAA"/>
    <w:rsid w:val="00E34CB9"/>
    <w:rsid w:val="00E526CB"/>
    <w:rsid w:val="00E52B66"/>
    <w:rsid w:val="00E54A5A"/>
    <w:rsid w:val="00E558F5"/>
    <w:rsid w:val="00E55BC4"/>
    <w:rsid w:val="00E5611F"/>
    <w:rsid w:val="00E649B8"/>
    <w:rsid w:val="00E71AD7"/>
    <w:rsid w:val="00E72BE5"/>
    <w:rsid w:val="00E812BC"/>
    <w:rsid w:val="00E842CF"/>
    <w:rsid w:val="00E90898"/>
    <w:rsid w:val="00E955C3"/>
    <w:rsid w:val="00EB068E"/>
    <w:rsid w:val="00EB1C77"/>
    <w:rsid w:val="00EB497E"/>
    <w:rsid w:val="00EB4DE7"/>
    <w:rsid w:val="00EB5031"/>
    <w:rsid w:val="00EC65C4"/>
    <w:rsid w:val="00EC66C1"/>
    <w:rsid w:val="00ED06B0"/>
    <w:rsid w:val="00ED2193"/>
    <w:rsid w:val="00ED3FEF"/>
    <w:rsid w:val="00EE1552"/>
    <w:rsid w:val="00F12CE3"/>
    <w:rsid w:val="00F17E65"/>
    <w:rsid w:val="00F221E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36E7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2AF97D"/>
  <w15:docId w15:val="{9DFBA2BA-5C59-4F3F-BAB9-666BA067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link w:val="Char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1"/>
    <w:rsid w:val="00C0436E"/>
    <w:rPr>
      <w:sz w:val="20"/>
    </w:rPr>
  </w:style>
  <w:style w:type="character" w:customStyle="1" w:styleId="Char1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2"/>
    <w:rsid w:val="00C0436E"/>
    <w:rPr>
      <w:b/>
      <w:bCs/>
    </w:rPr>
  </w:style>
  <w:style w:type="character" w:customStyle="1" w:styleId="Char2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3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4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4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Υποσέλιδο Char"/>
    <w:aliases w:val="ft Char"/>
    <w:basedOn w:val="a0"/>
    <w:link w:val="a4"/>
    <w:rsid w:val="004C4494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4.png"/><Relationship Id="rId4" Type="http://schemas.openxmlformats.org/officeDocument/2006/relationships/hyperlink" Target="http://www.google.gr/url?sa=i&amp;rct=j&amp;q=&amp;source=imgres&amp;cd=&amp;cad=rja&amp;uact=8&amp;ved=0ahUKEwiAgcG3xbrKAhWBeA4KHfaPDgQQjRwICTAA&amp;url=http://www.lithuaniatribune.com/25639/the-needless-controversy-of-nobel-peace-prize-201225639/10530873-european-union-logo/&amp;psig=AFQjCNF4pm7jZYZYKcdTfc7pLc3KrtO3xg&amp;ust=145345325204394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C7AD-F89F-4052-85A9-305266C7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</vt:lpstr>
    </vt:vector>
  </TitlesOfParts>
  <Company>Hewlett-Packard Company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Athina Saroglou</cp:lastModifiedBy>
  <cp:revision>2</cp:revision>
  <cp:lastPrinted>2015-10-30T15:04:00Z</cp:lastPrinted>
  <dcterms:created xsi:type="dcterms:W3CDTF">2025-09-02T11:34:00Z</dcterms:created>
  <dcterms:modified xsi:type="dcterms:W3CDTF">2025-09-02T11:34:00Z</dcterms:modified>
</cp:coreProperties>
</file>